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AF" w:rsidRDefault="006B37AF" w:rsidP="006B37AF">
      <w:pPr>
        <w:spacing w:after="0" w:line="320" w:lineRule="exact"/>
        <w:jc w:val="center"/>
        <w:rPr>
          <w:b/>
          <w:color w:val="76923C" w:themeColor="accent3" w:themeShade="BF"/>
          <w:sz w:val="24"/>
          <w:szCs w:val="24"/>
        </w:rPr>
      </w:pPr>
    </w:p>
    <w:p w:rsidR="006B37AF" w:rsidRDefault="006B37AF" w:rsidP="006B37AF"/>
    <w:p w:rsidR="00381EDB" w:rsidRDefault="00381EDB" w:rsidP="006B37AF">
      <w:pPr>
        <w:jc w:val="center"/>
      </w:pPr>
    </w:p>
    <w:p w:rsidR="0091785D" w:rsidRDefault="00381EDB" w:rsidP="00381EDB">
      <w:r>
        <w:t xml:space="preserve">Spoštovani! </w:t>
      </w:r>
    </w:p>
    <w:p w:rsidR="00381EDB" w:rsidRDefault="00381EDB" w:rsidP="00381EDB"/>
    <w:p w:rsidR="006B37AF" w:rsidRPr="00381EDB" w:rsidRDefault="006B37AF" w:rsidP="00381EDB">
      <w:r w:rsidRPr="00A4693E">
        <w:t>Na mednarodni dan voda, 22. marca</w:t>
      </w:r>
      <w:r w:rsidR="00082E97">
        <w:t xml:space="preserve"> 2018, se že četrto</w:t>
      </w:r>
      <w:r w:rsidRPr="00A4693E">
        <w:t xml:space="preserve"> leto zapored </w:t>
      </w:r>
      <w:r w:rsidR="00381EDB">
        <w:t xml:space="preserve">v več kot </w:t>
      </w:r>
      <w:r w:rsidR="00082E97">
        <w:t>15</w:t>
      </w:r>
      <w:r>
        <w:t>0 slovenskih vrtcih, osnovnih in srednjih šolah ter fakultetah</w:t>
      </w:r>
      <w:r w:rsidRPr="00A4693E">
        <w:t xml:space="preserve"> začenja celomesečni </w:t>
      </w:r>
      <w:r w:rsidR="00381EDB">
        <w:t xml:space="preserve"> </w:t>
      </w:r>
      <w:r w:rsidRPr="00381EDB">
        <w:rPr>
          <w:b/>
        </w:rPr>
        <w:t>vseslovenski ozaveščevalno-humanitarni projekt JAZ, TI MI, ZA SLOVENIJO – STARA PLASTENKA ZA NOVO ŽIVLJENJE.</w:t>
      </w:r>
      <w:r w:rsidRPr="00381EDB">
        <w:t xml:space="preserve"> </w:t>
      </w:r>
    </w:p>
    <w:p w:rsidR="006B37AF" w:rsidRPr="00150F07" w:rsidRDefault="006B37AF" w:rsidP="00381EDB">
      <w:r w:rsidRPr="00150F07">
        <w:rPr>
          <w:b/>
        </w:rPr>
        <w:t xml:space="preserve">Z odprodajo zbranih odpadnih plastenk PET bo družba Dinos, DROE </w:t>
      </w:r>
      <w:proofErr w:type="spellStart"/>
      <w:r w:rsidRPr="00150F07">
        <w:rPr>
          <w:b/>
        </w:rPr>
        <w:t>Unirec</w:t>
      </w:r>
      <w:proofErr w:type="spellEnd"/>
      <w:r w:rsidRPr="00150F07">
        <w:rPr>
          <w:b/>
        </w:rPr>
        <w:t xml:space="preserve"> letos </w:t>
      </w:r>
      <w:r w:rsidRPr="006C0D81">
        <w:t>sofinancirala    nakup</w:t>
      </w:r>
      <w:r w:rsidR="00082E97" w:rsidRPr="006C0D81">
        <w:t xml:space="preserve"> </w:t>
      </w:r>
      <w:r w:rsidR="006C0D81" w:rsidRPr="006C0D81">
        <w:rPr>
          <w:rStyle w:val="Krepko"/>
          <w:rFonts w:ascii="Arial" w:hAnsi="Arial" w:cs="Arial"/>
          <w:color w:val="000000"/>
          <w:sz w:val="20"/>
          <w:szCs w:val="20"/>
          <w:shd w:val="clear" w:color="auto" w:fill="FFFFFF"/>
        </w:rPr>
        <w:t>ultrazvočne naprave srca za novorojenčke v Splošni bolnišnici Murska Sobota</w:t>
      </w:r>
      <w:r w:rsidRPr="00150F07">
        <w:rPr>
          <w:b/>
        </w:rPr>
        <w:t>.</w:t>
      </w:r>
      <w:r w:rsidR="00150F07" w:rsidRPr="00150F07">
        <w:t xml:space="preserve"> </w:t>
      </w:r>
      <w:r w:rsidRPr="00150F07">
        <w:t>Več odpadnih plastenk kot bo</w:t>
      </w:r>
      <w:r w:rsidR="0091785D">
        <w:t>mo zbrali</w:t>
      </w:r>
      <w:r w:rsidRPr="00150F07">
        <w:t xml:space="preserve">, višji bo finančni prispevek! </w:t>
      </w:r>
      <w:r w:rsidR="006C0D81">
        <w:t xml:space="preserve"> </w:t>
      </w:r>
    </w:p>
    <w:p w:rsidR="006B37AF" w:rsidRPr="00381EDB" w:rsidRDefault="006B37AF" w:rsidP="00381EDB">
      <w:pPr>
        <w:spacing w:after="0"/>
      </w:pPr>
      <w:r>
        <w:t>Ustanova, ki bo zbrala največ odpadnih plastenk PET na o</w:t>
      </w:r>
      <w:r w:rsidR="006C0D81">
        <w:t xml:space="preserve">troka, bo prejela lepo nagrado. </w:t>
      </w:r>
      <w:r w:rsidR="00381EDB" w:rsidRPr="0091785D">
        <w:rPr>
          <w:b/>
        </w:rPr>
        <w:t xml:space="preserve">Tudi </w:t>
      </w:r>
      <w:r w:rsidR="00381EDB">
        <w:rPr>
          <w:b/>
        </w:rPr>
        <w:t>mi smo se pridružili</w:t>
      </w:r>
      <w:r w:rsidR="00381EDB" w:rsidRPr="0091785D">
        <w:rPr>
          <w:b/>
        </w:rPr>
        <w:t xml:space="preserve"> proje</w:t>
      </w:r>
      <w:r w:rsidR="00381EDB">
        <w:rPr>
          <w:b/>
        </w:rPr>
        <w:t>k</w:t>
      </w:r>
      <w:r w:rsidR="00381EDB" w:rsidRPr="0091785D">
        <w:rPr>
          <w:b/>
        </w:rPr>
        <w:t>tu, zato vabljeni</w:t>
      </w:r>
      <w:r w:rsidR="00381EDB">
        <w:rPr>
          <w:b/>
        </w:rPr>
        <w:t xml:space="preserve"> k sodelovanju, da skupaj</w:t>
      </w:r>
      <w:r w:rsidR="00381EDB" w:rsidRPr="0091785D">
        <w:rPr>
          <w:b/>
        </w:rPr>
        <w:t xml:space="preserve"> zberemo čim več odpadnih plastenk PET</w:t>
      </w:r>
      <w:r w:rsidR="00381EDB">
        <w:rPr>
          <w:b/>
        </w:rPr>
        <w:t xml:space="preserve"> </w:t>
      </w:r>
      <w:r w:rsidR="00381EDB" w:rsidRPr="00381EDB">
        <w:t xml:space="preserve">– </w:t>
      </w:r>
      <w:r w:rsidR="00381EDB">
        <w:t>tako za pomoč novorojenčkom kot</w:t>
      </w:r>
      <w:r w:rsidR="00381EDB" w:rsidRPr="00381EDB">
        <w:t xml:space="preserve"> za osvojitev praktične </w:t>
      </w:r>
      <w:r w:rsidR="00381EDB">
        <w:t>nagrade</w:t>
      </w:r>
      <w:r w:rsidR="00381EDB" w:rsidRPr="00381EDB">
        <w:t>.</w:t>
      </w:r>
    </w:p>
    <w:p w:rsidR="00381EDB" w:rsidRDefault="00381EDB" w:rsidP="00381EDB"/>
    <w:p w:rsidR="00381EDB" w:rsidRDefault="00381EDB" w:rsidP="00381EDB">
      <w:pPr>
        <w:jc w:val="center"/>
      </w:pPr>
      <w:r>
        <w:t>******************</w:t>
      </w:r>
    </w:p>
    <w:p w:rsidR="006B37AF" w:rsidRDefault="00C71159" w:rsidP="00381EDB">
      <w:r>
        <w:t xml:space="preserve">Organizator, društvo Tandem Zagorje, in partnerji </w:t>
      </w:r>
      <w:r w:rsidR="006B37AF">
        <w:t>želij</w:t>
      </w:r>
      <w:r w:rsidR="006B37AF" w:rsidRPr="00A4693E">
        <w:t xml:space="preserve">o s tem projektom </w:t>
      </w:r>
      <w:r w:rsidR="006B37AF" w:rsidRPr="00A4693E">
        <w:rPr>
          <w:b/>
        </w:rPr>
        <w:t xml:space="preserve">spodbuditi mlade k dobrodelnosti in jih hkrati </w:t>
      </w:r>
      <w:r w:rsidR="006B37AF" w:rsidRPr="00A4693E">
        <w:rPr>
          <w:rFonts w:ascii="Calibri" w:hAnsi="Calibri" w:cs="Calibri"/>
          <w:b/>
          <w:bCs/>
          <w:color w:val="000000"/>
          <w:shd w:val="clear" w:color="auto" w:fill="FFFFFF"/>
        </w:rPr>
        <w:t>ozaveščati o možnostih recikliranja odpadnih plastenk</w:t>
      </w:r>
      <w:r w:rsidR="006B37AF" w:rsidRPr="00A4693E">
        <w:rPr>
          <w:rFonts w:ascii="Calibri" w:hAnsi="Calibri" w:cs="Calibri"/>
          <w:bCs/>
          <w:color w:val="000000"/>
          <w:shd w:val="clear" w:color="auto" w:fill="FFFFFF"/>
        </w:rPr>
        <w:t xml:space="preserve"> – iz odpadne v procesu predelave namreč lahko nastane nova plastenka. </w:t>
      </w:r>
      <w:r w:rsidR="006B37AF" w:rsidRPr="00A4693E">
        <w:t>Zapiranje snovnih tokov oz. krožno gospodarstvo je nujen ukrep in eden temeljnih načinov ohranjanja naravnih virov.</w:t>
      </w:r>
    </w:p>
    <w:p w:rsidR="006B37AF" w:rsidRDefault="006B37AF" w:rsidP="006B37AF">
      <w:pPr>
        <w:jc w:val="center"/>
      </w:pPr>
    </w:p>
    <w:p w:rsidR="006B37AF" w:rsidRDefault="006B37AF" w:rsidP="006B37AF">
      <w:pPr>
        <w:spacing w:after="0"/>
        <w:rPr>
          <w:b/>
          <w:sz w:val="28"/>
          <w:szCs w:val="28"/>
        </w:rPr>
      </w:pPr>
    </w:p>
    <w:p w:rsidR="00172081" w:rsidRDefault="00B828AB" w:rsidP="00B828AB">
      <w:pPr>
        <w:spacing w:after="0"/>
        <w:ind w:firstLine="708"/>
      </w:pPr>
      <w:r>
        <w:t>Vrtec AGATA</w:t>
      </w:r>
    </w:p>
    <w:p w:rsidR="00B828AB" w:rsidRDefault="00B828AB" w:rsidP="00B828AB">
      <w:pPr>
        <w:spacing w:after="0"/>
      </w:pPr>
      <w:bookmarkStart w:id="0" w:name="_GoBack"/>
      <w:bookmarkEnd w:id="0"/>
    </w:p>
    <w:sectPr w:rsidR="00B828AB" w:rsidSect="006B37AF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5A5" w:rsidRDefault="000F35A5" w:rsidP="006B37AF">
      <w:pPr>
        <w:spacing w:after="0" w:line="240" w:lineRule="auto"/>
      </w:pPr>
      <w:r>
        <w:separator/>
      </w:r>
    </w:p>
  </w:endnote>
  <w:endnote w:type="continuationSeparator" w:id="0">
    <w:p w:rsidR="000F35A5" w:rsidRDefault="000F35A5" w:rsidP="006B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6"/>
      <w:gridCol w:w="1913"/>
      <w:gridCol w:w="1933"/>
      <w:gridCol w:w="2706"/>
    </w:tblGrid>
    <w:tr w:rsidR="0001538C" w:rsidTr="00173018">
      <w:tc>
        <w:tcPr>
          <w:tcW w:w="9288" w:type="dxa"/>
          <w:gridSpan w:val="4"/>
          <w:vAlign w:val="center"/>
        </w:tcPr>
        <w:p w:rsidR="0001538C" w:rsidRDefault="0001538C" w:rsidP="003367A8">
          <w:pPr>
            <w:pStyle w:val="Noga"/>
            <w:jc w:val="center"/>
            <w:rPr>
              <w:noProof/>
            </w:rPr>
          </w:pPr>
          <w:r>
            <w:rPr>
              <w:noProof/>
            </w:rPr>
            <w:t>Partnerji projekta:</w:t>
          </w:r>
        </w:p>
      </w:tc>
    </w:tr>
    <w:tr w:rsidR="0001538C" w:rsidTr="00C30E9C">
      <w:tc>
        <w:tcPr>
          <w:tcW w:w="2322" w:type="dxa"/>
          <w:vAlign w:val="center"/>
        </w:tcPr>
        <w:p w:rsidR="0001538C" w:rsidRDefault="0001538C" w:rsidP="003367A8">
          <w:pPr>
            <w:pStyle w:val="Noga"/>
            <w:jc w:val="center"/>
            <w:rPr>
              <w:noProof/>
            </w:rPr>
          </w:pPr>
          <w:r w:rsidRPr="0001538C">
            <w:rPr>
              <w:noProof/>
            </w:rPr>
            <w:drawing>
              <wp:inline distT="0" distB="0" distL="0" distR="0">
                <wp:extent cx="1577619" cy="624588"/>
                <wp:effectExtent l="19050" t="0" r="3531" b="0"/>
                <wp:docPr id="10" name="Picture 1" descr="D:\PETRA_PROJEKTI\LUCIJA_DINOS\Fotomaterial\Logotipi\LOGO UNIREC 4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PETRA_PROJEKTI\LUCIJA_DINOS\Fotomaterial\Logotipi\LOGO UNIREC 4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3243" cy="626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2" w:type="dxa"/>
          <w:vAlign w:val="center"/>
        </w:tcPr>
        <w:p w:rsidR="0001538C" w:rsidRDefault="0001538C" w:rsidP="003367A8">
          <w:pPr>
            <w:pStyle w:val="Noga"/>
            <w:jc w:val="center"/>
            <w:rPr>
              <w:noProof/>
            </w:rPr>
          </w:pPr>
          <w:r w:rsidRPr="0001538C">
            <w:rPr>
              <w:noProof/>
            </w:rPr>
            <w:drawing>
              <wp:inline distT="0" distB="0" distL="0" distR="0">
                <wp:extent cx="651164" cy="789464"/>
                <wp:effectExtent l="0" t="0" r="0" b="0"/>
                <wp:docPr id="11" name="Picture 4" descr="ekosola za 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kosola za 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575" cy="78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2" w:type="dxa"/>
          <w:vAlign w:val="center"/>
        </w:tcPr>
        <w:p w:rsidR="0001538C" w:rsidRDefault="0001538C" w:rsidP="003367A8">
          <w:pPr>
            <w:pStyle w:val="Noga"/>
            <w:jc w:val="center"/>
            <w:rPr>
              <w:noProof/>
            </w:rPr>
          </w:pPr>
          <w:r w:rsidRPr="0001538C">
            <w:rPr>
              <w:noProof/>
            </w:rPr>
            <w:drawing>
              <wp:inline distT="0" distB="0" distL="0" distR="0">
                <wp:extent cx="666750" cy="666750"/>
                <wp:effectExtent l="19050" t="0" r="0" b="0"/>
                <wp:docPr id="12" name="Slika 2" descr="C:\Users\Jelena\Downloads\rdeci_kriz_slovenije1-200x2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elena\Downloads\rdeci_kriz_slovenije1-200x2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195" cy="67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2" w:type="dxa"/>
          <w:vAlign w:val="center"/>
        </w:tcPr>
        <w:p w:rsidR="0001538C" w:rsidRDefault="0001538C" w:rsidP="003367A8">
          <w:pPr>
            <w:pStyle w:val="Noga"/>
            <w:jc w:val="center"/>
            <w:rPr>
              <w:noProof/>
            </w:rPr>
          </w:pPr>
          <w:r w:rsidRPr="0001538C">
            <w:rPr>
              <w:noProof/>
            </w:rPr>
            <w:drawing>
              <wp:inline distT="0" distB="0" distL="0" distR="0">
                <wp:extent cx="1554106" cy="426954"/>
                <wp:effectExtent l="19050" t="0" r="7994" b="0"/>
                <wp:docPr id="13" name="Slika 1" descr="C:\Users\Jelena\Desktop\BOGASTVO ZDRAVJA\Cenik in logo\bogastvo_logo_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elena\Desktop\BOGASTVO ZDRAVJA\Cenik in logo\bogastvo_logo_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0559" cy="428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1538C" w:rsidTr="00173018">
      <w:tc>
        <w:tcPr>
          <w:tcW w:w="9288" w:type="dxa"/>
          <w:gridSpan w:val="4"/>
          <w:vAlign w:val="center"/>
        </w:tcPr>
        <w:p w:rsidR="0001538C" w:rsidRDefault="0001538C" w:rsidP="003367A8">
          <w:pPr>
            <w:pStyle w:val="Noga"/>
            <w:jc w:val="center"/>
            <w:rPr>
              <w:noProof/>
            </w:rPr>
          </w:pPr>
          <w:r>
            <w:rPr>
              <w:noProof/>
            </w:rPr>
            <w:t>ob podpori slovenskih komunalnih podjetij</w:t>
          </w:r>
        </w:p>
      </w:tc>
    </w:tr>
  </w:tbl>
  <w:p w:rsidR="00D107A0" w:rsidRDefault="000F35A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5A5" w:rsidRDefault="000F35A5" w:rsidP="006B37AF">
      <w:pPr>
        <w:spacing w:after="0" w:line="240" w:lineRule="auto"/>
      </w:pPr>
      <w:r>
        <w:separator/>
      </w:r>
    </w:p>
  </w:footnote>
  <w:footnote w:type="continuationSeparator" w:id="0">
    <w:p w:rsidR="000F35A5" w:rsidRDefault="000F35A5" w:rsidP="006B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514" w:rsidRDefault="003058DA" w:rsidP="00AB2514">
    <w:pPr>
      <w:pStyle w:val="Glava"/>
      <w:jc w:val="center"/>
    </w:pPr>
    <w:r w:rsidRPr="003834F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2193799</wp:posOffset>
          </wp:positionH>
          <wp:positionV relativeFrom="paragraph">
            <wp:posOffset>-249555</wp:posOffset>
          </wp:positionV>
          <wp:extent cx="1593215" cy="1228725"/>
          <wp:effectExtent l="19050" t="0" r="6985" b="0"/>
          <wp:wrapNone/>
          <wp:docPr id="19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lena\Desktop\TANDEM ZAGORJE\JTMzS2015\JTMzS_logo-dopis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B2514" w:rsidRDefault="000F35A5" w:rsidP="003834F2">
    <w:pPr>
      <w:pStyle w:val="Glava"/>
    </w:pPr>
  </w:p>
  <w:p w:rsidR="00AB2514" w:rsidRDefault="000F35A5" w:rsidP="00AB2514">
    <w:pPr>
      <w:pStyle w:val="Glava"/>
      <w:jc w:val="center"/>
    </w:pPr>
  </w:p>
  <w:p w:rsidR="00AB2514" w:rsidRDefault="000F35A5" w:rsidP="00AB2514">
    <w:pPr>
      <w:pStyle w:val="Glava"/>
      <w:jc w:val="center"/>
    </w:pPr>
  </w:p>
  <w:p w:rsidR="00AB2514" w:rsidRDefault="000F35A5" w:rsidP="00AB2514">
    <w:pPr>
      <w:pStyle w:val="Glava"/>
      <w:jc w:val="center"/>
    </w:pPr>
  </w:p>
  <w:p w:rsidR="00AB2514" w:rsidRDefault="000F35A5" w:rsidP="00AB251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77FC9"/>
    <w:multiLevelType w:val="hybridMultilevel"/>
    <w:tmpl w:val="401021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C3D59"/>
    <w:multiLevelType w:val="hybridMultilevel"/>
    <w:tmpl w:val="DADCA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AF"/>
    <w:rsid w:val="0001538C"/>
    <w:rsid w:val="00071122"/>
    <w:rsid w:val="00082E97"/>
    <w:rsid w:val="000F35A5"/>
    <w:rsid w:val="00150F07"/>
    <w:rsid w:val="00172081"/>
    <w:rsid w:val="003058DA"/>
    <w:rsid w:val="00381EDB"/>
    <w:rsid w:val="00614B46"/>
    <w:rsid w:val="006B114B"/>
    <w:rsid w:val="006B37AF"/>
    <w:rsid w:val="006C0D81"/>
    <w:rsid w:val="00821D98"/>
    <w:rsid w:val="0090215A"/>
    <w:rsid w:val="0091785D"/>
    <w:rsid w:val="00AA1995"/>
    <w:rsid w:val="00B828AB"/>
    <w:rsid w:val="00C71159"/>
    <w:rsid w:val="00E8557D"/>
    <w:rsid w:val="00EB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448F2"/>
  <w15:docId w15:val="{14A6B343-DDA9-4AE2-B5CE-4E136B08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6B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B37AF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B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37AF"/>
    <w:rPr>
      <w:rFonts w:eastAsiaTheme="minorEastAsia"/>
      <w:lang w:eastAsia="sl-SI"/>
    </w:rPr>
  </w:style>
  <w:style w:type="paragraph" w:styleId="Odstavekseznama">
    <w:name w:val="List Paragraph"/>
    <w:basedOn w:val="Navaden"/>
    <w:uiPriority w:val="34"/>
    <w:qFormat/>
    <w:rsid w:val="006B37A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B37AF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6B37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37AF"/>
    <w:rPr>
      <w:rFonts w:ascii="Tahoma" w:eastAsiaTheme="minorEastAsia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6C0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D51F-99A9-4D15-B3A0-4078F2BB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Vrtec</cp:lastModifiedBy>
  <cp:revision>5</cp:revision>
  <dcterms:created xsi:type="dcterms:W3CDTF">2018-03-19T17:09:00Z</dcterms:created>
  <dcterms:modified xsi:type="dcterms:W3CDTF">2018-03-20T12:19:00Z</dcterms:modified>
</cp:coreProperties>
</file>